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12" w:rsidRDefault="00737212">
      <w:pPr>
        <w:spacing w:before="88" w:line="376" w:lineRule="auto"/>
        <w:ind w:left="1025" w:right="1128"/>
        <w:jc w:val="center"/>
        <w:rPr>
          <w:rFonts w:ascii="黑体" w:eastAsia="黑体" w:hAnsi="黑体" w:cs="黑体" w:hint="eastAsia"/>
          <w:spacing w:val="8"/>
          <w:sz w:val="43"/>
          <w:szCs w:val="43"/>
        </w:rPr>
      </w:pPr>
      <w:r>
        <w:rPr>
          <w:rFonts w:ascii="黑体" w:eastAsia="黑体" w:hAnsi="黑体" w:cs="黑体" w:hint="eastAsia"/>
          <w:spacing w:val="4"/>
          <w:sz w:val="43"/>
          <w:szCs w:val="43"/>
        </w:rPr>
        <w:t>化工专业学院</w:t>
      </w:r>
      <w:r>
        <w:rPr>
          <w:rFonts w:ascii="黑体" w:eastAsia="黑体" w:hAnsi="黑体" w:cs="黑体" w:hint="eastAsia"/>
          <w:spacing w:val="8"/>
          <w:sz w:val="43"/>
          <w:szCs w:val="43"/>
        </w:rPr>
        <w:t>转专业</w:t>
      </w:r>
      <w:r>
        <w:rPr>
          <w:rFonts w:ascii="黑体" w:eastAsia="黑体" w:hAnsi="黑体" w:cs="黑体"/>
          <w:spacing w:val="8"/>
          <w:sz w:val="43"/>
          <w:szCs w:val="43"/>
        </w:rPr>
        <w:t>考试</w:t>
      </w:r>
      <w:r>
        <w:rPr>
          <w:rFonts w:ascii="黑体" w:eastAsia="黑体" w:hAnsi="黑体" w:cs="黑体" w:hint="eastAsia"/>
          <w:spacing w:val="8"/>
          <w:sz w:val="43"/>
          <w:szCs w:val="43"/>
        </w:rPr>
        <w:t>《综合素质》</w:t>
      </w:r>
    </w:p>
    <w:p w:rsidR="00B76D3F" w:rsidRDefault="00737212">
      <w:pPr>
        <w:spacing w:before="88" w:line="376" w:lineRule="auto"/>
        <w:ind w:left="1025" w:right="1128"/>
        <w:jc w:val="center"/>
        <w:rPr>
          <w:rFonts w:ascii="黑体" w:eastAsia="黑体" w:hAnsi="黑体" w:cs="黑体"/>
          <w:sz w:val="43"/>
          <w:szCs w:val="43"/>
        </w:rPr>
      </w:pPr>
      <w:bookmarkStart w:id="0" w:name="_GoBack"/>
      <w:bookmarkEnd w:id="0"/>
      <w:r>
        <w:rPr>
          <w:rFonts w:ascii="黑体" w:eastAsia="黑体" w:hAnsi="黑体" w:cs="黑体" w:hint="eastAsia"/>
          <w:spacing w:val="8"/>
          <w:sz w:val="43"/>
          <w:szCs w:val="43"/>
        </w:rPr>
        <w:t>考试大纲</w:t>
      </w:r>
    </w:p>
    <w:p w:rsidR="00B76D3F" w:rsidRDefault="00737212">
      <w:pPr>
        <w:spacing w:line="220" w:lineRule="auto"/>
        <w:ind w:left="604"/>
        <w:outlineLvl w:val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一、测试目标及要</w:t>
      </w:r>
      <w:r>
        <w:rPr>
          <w:rFonts w:ascii="宋体" w:eastAsia="宋体" w:hAnsi="宋体" w:cs="宋体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求</w:t>
      </w:r>
    </w:p>
    <w:p w:rsidR="00B76D3F" w:rsidRDefault="00737212">
      <w:pPr>
        <w:spacing w:before="208" w:line="344" w:lineRule="auto"/>
        <w:ind w:left="22" w:right="105" w:firstLine="571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主要考核考生的基本素养、思想道德修养、心理素质、基本常识、人文素养等</w:t>
      </w:r>
      <w:r>
        <w:rPr>
          <w:rFonts w:ascii="仿宋" w:eastAsia="仿宋" w:hAnsi="仿宋" w:cs="仿宋"/>
          <w:spacing w:val="-4"/>
          <w:sz w:val="30"/>
          <w:szCs w:val="30"/>
        </w:rPr>
        <w:t>。</w:t>
      </w:r>
    </w:p>
    <w:p w:rsidR="00B76D3F" w:rsidRDefault="00737212">
      <w:pPr>
        <w:spacing w:line="219" w:lineRule="auto"/>
        <w:ind w:left="604"/>
        <w:outlineLvl w:val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二、测试内容</w:t>
      </w:r>
      <w:r>
        <w:rPr>
          <w:rFonts w:ascii="宋体" w:eastAsia="宋体" w:hAnsi="宋体" w:cs="宋体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及分值比例</w:t>
      </w:r>
    </w:p>
    <w:p w:rsidR="00B76D3F" w:rsidRDefault="00B76D3F">
      <w:pPr>
        <w:spacing w:line="18" w:lineRule="exact"/>
      </w:pPr>
    </w:p>
    <w:tbl>
      <w:tblPr>
        <w:tblStyle w:val="TableNormal"/>
        <w:tblW w:w="9274" w:type="dxa"/>
        <w:tblInd w:w="3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2"/>
        <w:gridCol w:w="4289"/>
        <w:gridCol w:w="2493"/>
      </w:tblGrid>
      <w:tr w:rsidR="00B76D3F">
        <w:trPr>
          <w:trHeight w:val="603"/>
        </w:trPr>
        <w:tc>
          <w:tcPr>
            <w:tcW w:w="2492" w:type="dxa"/>
          </w:tcPr>
          <w:p w:rsidR="00B76D3F" w:rsidRDefault="00737212">
            <w:pPr>
              <w:spacing w:before="212" w:line="219" w:lineRule="auto"/>
              <w:ind w:left="95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2"/>
                <w:sz w:val="30"/>
                <w:szCs w:val="30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模块</w:t>
            </w:r>
          </w:p>
        </w:tc>
        <w:tc>
          <w:tcPr>
            <w:tcW w:w="4289" w:type="dxa"/>
          </w:tcPr>
          <w:p w:rsidR="00B76D3F" w:rsidRDefault="00737212">
            <w:pPr>
              <w:spacing w:before="212" w:line="218" w:lineRule="auto"/>
              <w:ind w:left="156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6"/>
                <w:sz w:val="30"/>
                <w:szCs w:val="30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主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要内容</w:t>
            </w:r>
          </w:p>
        </w:tc>
        <w:tc>
          <w:tcPr>
            <w:tcW w:w="2493" w:type="dxa"/>
          </w:tcPr>
          <w:p w:rsidR="00B76D3F" w:rsidRDefault="00737212">
            <w:pPr>
              <w:spacing w:before="212" w:line="219" w:lineRule="auto"/>
              <w:ind w:left="957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3"/>
                <w:sz w:val="30"/>
                <w:szCs w:val="30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分值</w:t>
            </w:r>
          </w:p>
        </w:tc>
      </w:tr>
      <w:tr w:rsidR="00B76D3F">
        <w:trPr>
          <w:trHeight w:val="565"/>
        </w:trPr>
        <w:tc>
          <w:tcPr>
            <w:tcW w:w="2492" w:type="dxa"/>
          </w:tcPr>
          <w:p w:rsidR="00B76D3F" w:rsidRDefault="00737212">
            <w:pPr>
              <w:spacing w:before="192" w:line="219" w:lineRule="auto"/>
              <w:ind w:left="802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模块</w:t>
            </w:r>
            <w:proofErr w:type="gramStart"/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4289" w:type="dxa"/>
          </w:tcPr>
          <w:p w:rsidR="00B76D3F" w:rsidRDefault="00737212">
            <w:pPr>
              <w:spacing w:before="192" w:line="219" w:lineRule="auto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政治时事知识和思想道德素质</w:t>
            </w:r>
          </w:p>
        </w:tc>
        <w:tc>
          <w:tcPr>
            <w:tcW w:w="2493" w:type="dxa"/>
          </w:tcPr>
          <w:p w:rsidR="00B76D3F" w:rsidRDefault="00737212">
            <w:pPr>
              <w:spacing w:before="191" w:line="220" w:lineRule="auto"/>
              <w:ind w:left="861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 xml:space="preserve">40 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分</w:t>
            </w:r>
          </w:p>
        </w:tc>
      </w:tr>
      <w:tr w:rsidR="00B76D3F">
        <w:trPr>
          <w:trHeight w:val="563"/>
        </w:trPr>
        <w:tc>
          <w:tcPr>
            <w:tcW w:w="2492" w:type="dxa"/>
          </w:tcPr>
          <w:p w:rsidR="00B76D3F" w:rsidRDefault="00737212">
            <w:pPr>
              <w:spacing w:before="193" w:line="219" w:lineRule="auto"/>
              <w:ind w:left="802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模块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二</w:t>
            </w:r>
          </w:p>
        </w:tc>
        <w:tc>
          <w:tcPr>
            <w:tcW w:w="4289" w:type="dxa"/>
          </w:tcPr>
          <w:p w:rsidR="00B76D3F" w:rsidRDefault="00737212">
            <w:pPr>
              <w:spacing w:before="193" w:line="217" w:lineRule="auto"/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知识素养</w:t>
            </w:r>
          </w:p>
        </w:tc>
        <w:tc>
          <w:tcPr>
            <w:tcW w:w="2493" w:type="dxa"/>
          </w:tcPr>
          <w:p w:rsidR="00B76D3F" w:rsidRDefault="00737212">
            <w:pPr>
              <w:spacing w:before="192" w:line="220" w:lineRule="auto"/>
              <w:ind w:left="861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30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分</w:t>
            </w:r>
          </w:p>
        </w:tc>
      </w:tr>
      <w:tr w:rsidR="00B76D3F">
        <w:trPr>
          <w:trHeight w:val="565"/>
        </w:trPr>
        <w:tc>
          <w:tcPr>
            <w:tcW w:w="2492" w:type="dxa"/>
          </w:tcPr>
          <w:p w:rsidR="00B76D3F" w:rsidRDefault="00737212">
            <w:pPr>
              <w:spacing w:before="194" w:line="219" w:lineRule="auto"/>
              <w:ind w:left="802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模块三</w:t>
            </w:r>
          </w:p>
        </w:tc>
        <w:tc>
          <w:tcPr>
            <w:tcW w:w="4289" w:type="dxa"/>
          </w:tcPr>
          <w:p w:rsidR="00B76D3F" w:rsidRDefault="00737212">
            <w:pPr>
              <w:spacing w:before="194" w:line="218" w:lineRule="auto"/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心理健康基本知识</w:t>
            </w:r>
          </w:p>
        </w:tc>
        <w:tc>
          <w:tcPr>
            <w:tcW w:w="2493" w:type="dxa"/>
          </w:tcPr>
          <w:p w:rsidR="00B76D3F" w:rsidRDefault="00737212">
            <w:pPr>
              <w:spacing w:before="193" w:line="220" w:lineRule="auto"/>
              <w:ind w:left="861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>30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分</w:t>
            </w:r>
          </w:p>
        </w:tc>
      </w:tr>
      <w:tr w:rsidR="00B76D3F">
        <w:trPr>
          <w:trHeight w:val="568"/>
        </w:trPr>
        <w:tc>
          <w:tcPr>
            <w:tcW w:w="6781" w:type="dxa"/>
            <w:gridSpan w:val="2"/>
          </w:tcPr>
          <w:p w:rsidR="00B76D3F" w:rsidRDefault="00737212">
            <w:pPr>
              <w:spacing w:before="195" w:line="218" w:lineRule="auto"/>
              <w:ind w:left="2953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2"/>
                <w:sz w:val="30"/>
                <w:szCs w:val="30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合</w:t>
            </w:r>
            <w:r>
              <w:rPr>
                <w:rFonts w:ascii="仿宋" w:eastAsia="仿宋" w:hAnsi="仿宋" w:cs="仿宋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  <w:sz w:val="30"/>
                <w:szCs w:val="30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</w:p>
        </w:tc>
        <w:tc>
          <w:tcPr>
            <w:tcW w:w="2493" w:type="dxa"/>
          </w:tcPr>
          <w:p w:rsidR="00B76D3F" w:rsidRDefault="00737212">
            <w:pPr>
              <w:spacing w:before="194" w:line="220" w:lineRule="auto"/>
              <w:jc w:val="center"/>
              <w:rPr>
                <w:rFonts w:ascii="仿宋" w:eastAsia="仿宋" w:hAnsi="仿宋" w:cs="仿宋"/>
                <w:spacing w:val="-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"/>
                <w:sz w:val="30"/>
                <w:szCs w:val="30"/>
              </w:rPr>
              <w:t xml:space="preserve">100 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分</w:t>
            </w:r>
          </w:p>
        </w:tc>
      </w:tr>
    </w:tbl>
    <w:p w:rsidR="00B76D3F" w:rsidRDefault="00737212">
      <w:pPr>
        <w:spacing w:before="192" w:line="218" w:lineRule="auto"/>
        <w:ind w:left="59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6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各</w:t>
      </w:r>
      <w:r>
        <w:rPr>
          <w:rFonts w:ascii="仿宋" w:eastAsia="仿宋" w:hAnsi="仿宋" w:cs="仿宋"/>
          <w:spacing w:val="-3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模块具体测试内容如下：</w:t>
      </w:r>
    </w:p>
    <w:p w:rsidR="00B76D3F" w:rsidRDefault="00737212">
      <w:pPr>
        <w:spacing w:before="208" w:line="344" w:lineRule="auto"/>
        <w:ind w:left="22" w:right="105" w:firstLine="571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模块</w:t>
      </w:r>
      <w:proofErr w:type="gramStart"/>
      <w:r>
        <w:rPr>
          <w:rFonts w:ascii="仿宋" w:eastAsia="仿宋" w:hAnsi="仿宋" w:cs="仿宋"/>
          <w:spacing w:val="-4"/>
          <w:sz w:val="30"/>
          <w:szCs w:val="30"/>
        </w:rPr>
        <w:t>一</w:t>
      </w:r>
      <w:proofErr w:type="gramEnd"/>
      <w:r>
        <w:rPr>
          <w:rFonts w:ascii="仿宋" w:eastAsia="仿宋" w:hAnsi="仿宋" w:cs="仿宋"/>
          <w:spacing w:val="-4"/>
          <w:sz w:val="30"/>
          <w:szCs w:val="30"/>
        </w:rPr>
        <w:t>：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政治时事知识和思想道德素质</w:t>
      </w:r>
      <w:r>
        <w:rPr>
          <w:rFonts w:ascii="仿宋" w:eastAsia="仿宋" w:hAnsi="仿宋" w:cs="仿宋"/>
          <w:spacing w:val="-4"/>
          <w:sz w:val="30"/>
          <w:szCs w:val="30"/>
        </w:rPr>
        <w:t>：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主要包括政治、经济、法律、哲学、时事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（</w:t>
      </w:r>
      <w:proofErr w:type="gramStart"/>
      <w:r>
        <w:rPr>
          <w:rFonts w:ascii="仿宋" w:eastAsia="仿宋" w:hAnsi="仿宋" w:cs="仿宋" w:hint="eastAsia"/>
          <w:spacing w:val="-4"/>
          <w:sz w:val="30"/>
          <w:szCs w:val="30"/>
        </w:rPr>
        <w:t>如习近</w:t>
      </w:r>
      <w:proofErr w:type="gramEnd"/>
      <w:r>
        <w:rPr>
          <w:rFonts w:ascii="仿宋" w:eastAsia="仿宋" w:hAnsi="仿宋" w:cs="仿宋" w:hint="eastAsia"/>
          <w:spacing w:val="-4"/>
          <w:sz w:val="30"/>
          <w:szCs w:val="30"/>
        </w:rPr>
        <w:t>平新时代中国特色社会主义思想、党的二十大精神、全国两会精神等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等基本知识；</w:t>
      </w:r>
      <w:r>
        <w:rPr>
          <w:rFonts w:ascii="仿宋" w:eastAsia="仿宋" w:hAnsi="仿宋" w:cs="仿宋"/>
          <w:spacing w:val="-2"/>
          <w:sz w:val="30"/>
          <w:szCs w:val="30"/>
        </w:rPr>
        <w:t>从事社会实践活动和为人处世所</w:t>
      </w:r>
      <w:r>
        <w:rPr>
          <w:rFonts w:ascii="仿宋" w:eastAsia="仿宋" w:hAnsi="仿宋" w:cs="仿宋" w:hint="eastAsia"/>
          <w:spacing w:val="-2"/>
          <w:sz w:val="30"/>
          <w:szCs w:val="30"/>
        </w:rPr>
        <w:t>必需</w:t>
      </w:r>
      <w:r>
        <w:rPr>
          <w:rFonts w:ascii="仿宋" w:eastAsia="仿宋" w:hAnsi="仿宋" w:cs="仿宋"/>
          <w:spacing w:val="-7"/>
          <w:sz w:val="30"/>
          <w:szCs w:val="30"/>
        </w:rPr>
        <w:t>的</w:t>
      </w:r>
      <w:r>
        <w:rPr>
          <w:rFonts w:ascii="仿宋" w:eastAsia="仿宋" w:hAnsi="仿宋" w:cs="仿宋"/>
          <w:spacing w:val="-4"/>
          <w:sz w:val="30"/>
          <w:szCs w:val="30"/>
        </w:rPr>
        <w:t>基本要求和品质素养，如思想修养和道德品质等。</w:t>
      </w:r>
    </w:p>
    <w:p w:rsidR="00B76D3F" w:rsidRDefault="00737212">
      <w:pPr>
        <w:spacing w:before="2" w:line="344" w:lineRule="auto"/>
        <w:ind w:left="2" w:firstLine="590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模块二：</w:t>
      </w:r>
      <w:r>
        <w:rPr>
          <w:rFonts w:ascii="仿宋" w:eastAsia="仿宋" w:hAnsi="仿宋" w:cs="仿宋"/>
          <w:spacing w:val="-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知识</w:t>
      </w:r>
      <w:r>
        <w:rPr>
          <w:rFonts w:ascii="仿宋" w:eastAsia="仿宋" w:hAnsi="仿宋" w:cs="仿宋"/>
          <w:spacing w:val="-4"/>
          <w:sz w:val="30"/>
          <w:szCs w:val="30"/>
        </w:rPr>
        <w:t>素养：主要包括沟通解决能力、语言理解与表达能力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、</w:t>
      </w:r>
      <w:r>
        <w:rPr>
          <w:rFonts w:ascii="仿宋" w:eastAsia="仿宋" w:hAnsi="仿宋" w:cs="仿宋"/>
          <w:spacing w:val="-4"/>
          <w:sz w:val="30"/>
          <w:szCs w:val="30"/>
        </w:rPr>
        <w:t>社交活动能力、社会适应能力、职业倾向性、合作意识与解决问题的能力等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。</w:t>
      </w:r>
      <w:r>
        <w:rPr>
          <w:rFonts w:ascii="仿宋" w:eastAsia="仿宋" w:hAnsi="仿宋" w:cs="仿宋"/>
          <w:spacing w:val="-4"/>
          <w:sz w:val="30"/>
          <w:szCs w:val="30"/>
        </w:rPr>
        <w:t xml:space="preserve"> </w:t>
      </w:r>
    </w:p>
    <w:p w:rsidR="00B76D3F" w:rsidRDefault="00737212">
      <w:pPr>
        <w:spacing w:line="345" w:lineRule="auto"/>
        <w:ind w:left="14" w:right="102" w:firstLine="579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模块三：</w:t>
      </w:r>
      <w:r>
        <w:rPr>
          <w:rFonts w:ascii="仿宋" w:eastAsia="仿宋" w:hAnsi="仿宋" w:cs="仿宋"/>
          <w:spacing w:val="-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心理</w:t>
      </w:r>
      <w:r>
        <w:rPr>
          <w:rFonts w:ascii="仿宋" w:eastAsia="仿宋" w:hAnsi="仿宋" w:cs="仿宋"/>
          <w:spacing w:val="-4"/>
          <w:sz w:val="30"/>
          <w:szCs w:val="30"/>
        </w:rPr>
        <w:t>健康基本知识：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有正确的心理健康观念和思想，具备心理健康基本方法、基本知识等</w:t>
      </w:r>
      <w:r>
        <w:rPr>
          <w:rFonts w:ascii="仿宋" w:eastAsia="仿宋" w:hAnsi="仿宋" w:cs="仿宋"/>
          <w:spacing w:val="-4"/>
          <w:sz w:val="30"/>
          <w:szCs w:val="30"/>
        </w:rPr>
        <w:t>。</w:t>
      </w:r>
    </w:p>
    <w:p w:rsidR="00B76D3F" w:rsidRDefault="00737212">
      <w:pPr>
        <w:spacing w:before="2" w:line="220" w:lineRule="auto"/>
        <w:ind w:left="599"/>
        <w:outlineLvl w:val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三、测</w:t>
      </w:r>
      <w:r>
        <w:rPr>
          <w:rFonts w:ascii="宋体" w:eastAsia="宋体" w:hAnsi="宋体" w:cs="宋体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试形式及要求</w:t>
      </w:r>
    </w:p>
    <w:p w:rsidR="00B76D3F" w:rsidRDefault="00737212">
      <w:pPr>
        <w:spacing w:before="208" w:line="344" w:lineRule="auto"/>
        <w:ind w:left="22" w:right="105" w:firstLine="571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1.</w:t>
      </w:r>
      <w:r>
        <w:rPr>
          <w:rFonts w:ascii="仿宋" w:eastAsia="仿宋" w:hAnsi="仿宋" w:cs="仿宋"/>
          <w:spacing w:val="-4"/>
          <w:sz w:val="30"/>
          <w:szCs w:val="30"/>
        </w:rPr>
        <w:t>测试形式：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线下</w:t>
      </w:r>
      <w:r>
        <w:rPr>
          <w:rFonts w:ascii="仿宋" w:eastAsia="仿宋" w:hAnsi="仿宋" w:cs="仿宋"/>
          <w:spacing w:val="-4"/>
          <w:sz w:val="30"/>
          <w:szCs w:val="30"/>
        </w:rPr>
        <w:t>测试</w:t>
      </w:r>
    </w:p>
    <w:p w:rsidR="00B76D3F" w:rsidRDefault="00737212">
      <w:pPr>
        <w:spacing w:before="208" w:line="344" w:lineRule="auto"/>
        <w:ind w:left="22" w:right="105" w:firstLine="571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2.</w:t>
      </w:r>
      <w:r>
        <w:rPr>
          <w:rFonts w:ascii="仿宋" w:eastAsia="仿宋" w:hAnsi="仿宋" w:cs="仿宋"/>
          <w:spacing w:val="-4"/>
          <w:sz w:val="30"/>
          <w:szCs w:val="30"/>
        </w:rPr>
        <w:t>测试时长：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60</w:t>
      </w:r>
      <w:r>
        <w:rPr>
          <w:rFonts w:ascii="仿宋" w:eastAsia="仿宋" w:hAnsi="仿宋" w:cs="仿宋"/>
          <w:spacing w:val="-4"/>
          <w:sz w:val="30"/>
          <w:szCs w:val="30"/>
        </w:rPr>
        <w:t>分钟。</w:t>
      </w:r>
    </w:p>
    <w:p w:rsidR="00B76D3F" w:rsidRDefault="00737212">
      <w:pPr>
        <w:spacing w:before="208" w:line="344" w:lineRule="auto"/>
        <w:ind w:left="22" w:right="105" w:firstLine="571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3.</w:t>
      </w:r>
      <w:r>
        <w:rPr>
          <w:rFonts w:ascii="仿宋" w:eastAsia="仿宋" w:hAnsi="仿宋" w:cs="仿宋"/>
          <w:spacing w:val="-4"/>
          <w:sz w:val="30"/>
          <w:szCs w:val="30"/>
        </w:rPr>
        <w:t>测试题型：</w:t>
      </w:r>
      <w:r>
        <w:rPr>
          <w:rFonts w:ascii="仿宋" w:eastAsia="仿宋" w:hAnsi="仿宋" w:cs="仿宋"/>
          <w:spacing w:val="-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40</w:t>
      </w:r>
      <w:r>
        <w:rPr>
          <w:rFonts w:ascii="仿宋" w:eastAsia="仿宋" w:hAnsi="仿宋" w:cs="仿宋"/>
          <w:spacing w:val="-4"/>
          <w:sz w:val="30"/>
          <w:szCs w:val="30"/>
        </w:rPr>
        <w:t>道单项选择题，每题</w:t>
      </w:r>
      <w:r>
        <w:rPr>
          <w:rFonts w:ascii="仿宋" w:eastAsia="仿宋" w:hAnsi="仿宋" w:cs="仿宋"/>
          <w:spacing w:val="-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2</w:t>
      </w:r>
      <w:r>
        <w:rPr>
          <w:rFonts w:ascii="仿宋" w:eastAsia="仿宋" w:hAnsi="仿宋" w:cs="仿宋"/>
          <w:spacing w:val="-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.5</w:t>
      </w:r>
      <w:r>
        <w:rPr>
          <w:rFonts w:ascii="仿宋" w:eastAsia="仿宋" w:hAnsi="仿宋" w:cs="仿宋"/>
          <w:spacing w:val="-4"/>
          <w:sz w:val="30"/>
          <w:szCs w:val="30"/>
        </w:rPr>
        <w:t>分，总</w:t>
      </w:r>
      <w:r>
        <w:rPr>
          <w:rFonts w:ascii="仿宋" w:eastAsia="仿宋" w:hAnsi="仿宋" w:cs="仿宋"/>
          <w:spacing w:val="-4"/>
          <w:sz w:val="30"/>
          <w:szCs w:val="30"/>
        </w:rPr>
        <w:t>分</w:t>
      </w:r>
      <w:r>
        <w:rPr>
          <w:rFonts w:ascii="仿宋" w:eastAsia="仿宋" w:hAnsi="仿宋" w:cs="仿宋"/>
          <w:spacing w:val="-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1</w:t>
      </w:r>
      <w:r>
        <w:rPr>
          <w:rFonts w:ascii="仿宋" w:eastAsia="仿宋" w:hAnsi="仿宋" w:cs="仿宋"/>
          <w:spacing w:val="-4"/>
          <w:sz w:val="30"/>
          <w:szCs w:val="30"/>
        </w:rPr>
        <w:t xml:space="preserve">00 </w:t>
      </w:r>
      <w:r>
        <w:rPr>
          <w:rFonts w:ascii="仿宋" w:eastAsia="仿宋" w:hAnsi="仿宋" w:cs="仿宋"/>
          <w:spacing w:val="-4"/>
          <w:sz w:val="30"/>
          <w:szCs w:val="30"/>
        </w:rPr>
        <w:t>分。</w:t>
      </w:r>
    </w:p>
    <w:p w:rsidR="00B76D3F" w:rsidRDefault="00B76D3F">
      <w:pPr>
        <w:spacing w:before="174" w:line="350" w:lineRule="auto"/>
        <w:ind w:left="24" w:right="87" w:firstLine="662"/>
        <w:rPr>
          <w:rFonts w:ascii="仿宋" w:eastAsia="仿宋" w:hAnsi="仿宋" w:cs="仿宋"/>
          <w:sz w:val="31"/>
          <w:szCs w:val="31"/>
        </w:rPr>
      </w:pPr>
    </w:p>
    <w:sectPr w:rsidR="00B76D3F">
      <w:pgSz w:w="11907" w:h="16839"/>
      <w:pgMar w:top="1109" w:right="809" w:bottom="0" w:left="103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WI4YjYwMTMzYjEzOTdhZTEzNjViOGVhYTQ1NTA3MjIifQ=="/>
  </w:docVars>
  <w:rsids>
    <w:rsidRoot w:val="001D2C19"/>
    <w:rsid w:val="00070E28"/>
    <w:rsid w:val="001D2C19"/>
    <w:rsid w:val="00223726"/>
    <w:rsid w:val="002A0DBC"/>
    <w:rsid w:val="003D5C12"/>
    <w:rsid w:val="00474F25"/>
    <w:rsid w:val="006F5468"/>
    <w:rsid w:val="00737212"/>
    <w:rsid w:val="00A776D2"/>
    <w:rsid w:val="00B30AB1"/>
    <w:rsid w:val="00B76D3F"/>
    <w:rsid w:val="00BB340F"/>
    <w:rsid w:val="00C16325"/>
    <w:rsid w:val="00D3108A"/>
    <w:rsid w:val="00E44AB5"/>
    <w:rsid w:val="50D42E41"/>
    <w:rsid w:val="67E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个人用户</cp:lastModifiedBy>
  <cp:revision>9</cp:revision>
  <dcterms:created xsi:type="dcterms:W3CDTF">2023-11-06T03:30:00Z</dcterms:created>
  <dcterms:modified xsi:type="dcterms:W3CDTF">2024-11-12T06:35:00Z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2023-03-18T18:53:14Z</vt:filetime>
  </property>
  <property fmtid="{D5CDD505-2E9C-101B-9397-08002B2CF9AE}" pid="4" name="KSOProductBuildVer">
    <vt:lpwstr>2052-12.1.0.15712</vt:lpwstr>
  </property>
  <property fmtid="{D5CDD505-2E9C-101B-9397-08002B2CF9AE}" pid="5" name="ICV">
    <vt:lpwstr>DC574714403E49889D028BBBD6299FC8_13</vt:lpwstr>
  </property>
</Properties>
</file>